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12BEE" w14:textId="60254D5C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</w:t>
      </w:r>
      <w:r w:rsidRPr="00034CC4">
        <w:rPr>
          <w:sz w:val="26"/>
          <w:szCs w:val="26"/>
        </w:rPr>
        <w:t>/Д</w:t>
      </w:r>
    </w:p>
    <w:p w14:paraId="6D9F192F" w14:textId="77777777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на проект решения Думы города Пыть-Яха </w:t>
      </w:r>
    </w:p>
    <w:p w14:paraId="0B96041B" w14:textId="0F8FDD99" w:rsidR="00414E45" w:rsidRPr="00034CC4" w:rsidRDefault="00414E45" w:rsidP="00801B89">
      <w:pPr>
        <w:tabs>
          <w:tab w:val="left" w:pos="709"/>
        </w:tabs>
        <w:jc w:val="center"/>
        <w:rPr>
          <w:sz w:val="26"/>
          <w:szCs w:val="26"/>
        </w:rPr>
      </w:pPr>
      <w:r w:rsidRPr="00034CC4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город Пыть-Ях, на 202</w:t>
      </w:r>
      <w:r w:rsidR="00156CEF">
        <w:rPr>
          <w:sz w:val="26"/>
          <w:szCs w:val="26"/>
        </w:rPr>
        <w:t>5</w:t>
      </w:r>
      <w:r w:rsidRPr="00034CC4">
        <w:rPr>
          <w:sz w:val="26"/>
          <w:szCs w:val="26"/>
        </w:rPr>
        <w:t xml:space="preserve"> год» </w:t>
      </w:r>
    </w:p>
    <w:p w14:paraId="4518A89A" w14:textId="77777777" w:rsidR="00414E45" w:rsidRPr="00034CC4" w:rsidRDefault="00414E45" w:rsidP="00801B89">
      <w:pPr>
        <w:tabs>
          <w:tab w:val="left" w:pos="0"/>
          <w:tab w:val="left" w:pos="709"/>
        </w:tabs>
        <w:jc w:val="center"/>
        <w:rPr>
          <w:sz w:val="26"/>
          <w:szCs w:val="26"/>
        </w:rPr>
      </w:pPr>
    </w:p>
    <w:p w14:paraId="5E08F2A3" w14:textId="04F6EB78" w:rsidR="00414E45" w:rsidRPr="00034CC4" w:rsidRDefault="00414E45" w:rsidP="00801B89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034CC4">
        <w:rPr>
          <w:sz w:val="26"/>
          <w:szCs w:val="26"/>
        </w:rPr>
        <w:t xml:space="preserve">г. Пыть-Ях                                                                                                                   </w:t>
      </w:r>
      <w:r w:rsidR="007D7F60">
        <w:rPr>
          <w:sz w:val="26"/>
          <w:szCs w:val="26"/>
        </w:rPr>
        <w:t xml:space="preserve">  </w:t>
      </w:r>
      <w:r w:rsidR="00356682">
        <w:rPr>
          <w:sz w:val="26"/>
          <w:szCs w:val="26"/>
        </w:rPr>
        <w:t xml:space="preserve">     </w:t>
      </w:r>
      <w:r>
        <w:rPr>
          <w:sz w:val="26"/>
          <w:szCs w:val="26"/>
        </w:rPr>
        <w:t>1</w:t>
      </w:r>
      <w:r w:rsidR="00356682">
        <w:rPr>
          <w:sz w:val="26"/>
          <w:szCs w:val="26"/>
        </w:rPr>
        <w:t>7</w:t>
      </w:r>
      <w:r w:rsidRPr="00034CC4">
        <w:rPr>
          <w:sz w:val="26"/>
          <w:szCs w:val="26"/>
        </w:rPr>
        <w:t>.0</w:t>
      </w:r>
      <w:r>
        <w:rPr>
          <w:sz w:val="26"/>
          <w:szCs w:val="26"/>
        </w:rPr>
        <w:t>1</w:t>
      </w:r>
      <w:r w:rsidRPr="00034CC4">
        <w:rPr>
          <w:sz w:val="26"/>
          <w:szCs w:val="26"/>
        </w:rPr>
        <w:t>.202</w:t>
      </w:r>
      <w:r>
        <w:rPr>
          <w:sz w:val="26"/>
          <w:szCs w:val="26"/>
        </w:rPr>
        <w:t>5</w:t>
      </w:r>
    </w:p>
    <w:p w14:paraId="18513720" w14:textId="77777777" w:rsidR="00414E45" w:rsidRPr="001C1B18" w:rsidRDefault="00414E45" w:rsidP="00801B89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14:paraId="7EBC8D47" w14:textId="0990792F" w:rsidR="00414E45" w:rsidRPr="00034CC4" w:rsidRDefault="001C1B18" w:rsidP="00801B89">
      <w:pPr>
        <w:tabs>
          <w:tab w:val="left" w:pos="709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14E45" w:rsidRPr="00034CC4">
        <w:rPr>
          <w:sz w:val="26"/>
          <w:szCs w:val="26"/>
        </w:rPr>
        <w:t>Счетно-контрольной палатой города Пыть-</w:t>
      </w:r>
      <w:r w:rsidR="00414E45" w:rsidRPr="00D757D2">
        <w:rPr>
          <w:sz w:val="26"/>
          <w:szCs w:val="26"/>
        </w:rPr>
        <w:t>Яха на основании п.3.1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</w:t>
      </w:r>
      <w:r w:rsidR="00414E45" w:rsidRPr="00034CC4">
        <w:rPr>
          <w:sz w:val="26"/>
          <w:szCs w:val="26"/>
        </w:rPr>
        <w:t>тиза проекта решения Думы города Пыть-</w:t>
      </w:r>
      <w:r w:rsidR="00F92E10" w:rsidRPr="00034CC4">
        <w:rPr>
          <w:sz w:val="26"/>
          <w:szCs w:val="26"/>
        </w:rPr>
        <w:t>Ях «</w:t>
      </w:r>
      <w:r w:rsidR="00414E45" w:rsidRPr="00034CC4">
        <w:rPr>
          <w:sz w:val="26"/>
          <w:szCs w:val="26"/>
        </w:rPr>
        <w:t>Об утверждении условий приватизации имущества, находящегося в собственности муниципального образования город Пыть-Ях, на 202</w:t>
      </w:r>
      <w:r w:rsidR="00414E45">
        <w:rPr>
          <w:sz w:val="26"/>
          <w:szCs w:val="26"/>
        </w:rPr>
        <w:t>5</w:t>
      </w:r>
      <w:r w:rsidR="00414E45" w:rsidRPr="00034CC4">
        <w:rPr>
          <w:sz w:val="26"/>
          <w:szCs w:val="26"/>
        </w:rPr>
        <w:t xml:space="preserve"> год» (далее – проект решения).</w:t>
      </w:r>
    </w:p>
    <w:p w14:paraId="0685BDE5" w14:textId="77777777" w:rsidR="001C1B18" w:rsidRDefault="001C1B18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284E803" w14:textId="77777777" w:rsidR="00414E45" w:rsidRPr="00034CC4" w:rsidRDefault="00414E45" w:rsidP="001C1B1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34CC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5FC58172" w14:textId="77777777" w:rsidR="00414E45" w:rsidRPr="00034CC4" w:rsidRDefault="00414E45" w:rsidP="00801B89">
      <w:pPr>
        <w:pStyle w:val="1"/>
        <w:tabs>
          <w:tab w:val="left" w:pos="709"/>
          <w:tab w:val="left" w:pos="900"/>
          <w:tab w:val="left" w:pos="126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 xml:space="preserve">1. Федеральный закон от 06.10.2003 № 131-ФЗ «Об общих принципах организации местного самоуправления в Российской Федерации»; </w:t>
      </w:r>
    </w:p>
    <w:p w14:paraId="3703E1C2" w14:textId="77777777" w:rsidR="00414E45" w:rsidRPr="00034CC4" w:rsidRDefault="00414E45" w:rsidP="00801B89">
      <w:pPr>
        <w:pStyle w:val="1"/>
        <w:tabs>
          <w:tab w:val="left" w:pos="709"/>
          <w:tab w:val="left" w:pos="993"/>
          <w:tab w:val="left" w:pos="1080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 xml:space="preserve">2. Федеральный закон от 21.12.2001 № 178-ФЗ «О приватизации государственного и муниципального имущества» (далее – Закон № 178-ФЗ); </w:t>
      </w:r>
    </w:p>
    <w:p w14:paraId="1ED09C7D" w14:textId="77777777" w:rsidR="00451D61" w:rsidRDefault="00414E45" w:rsidP="00451D61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  <w:t>3. Федеральный закон от 29.07.1998 № 135-ФЗ «Об оценочной деятельности в Российской Федерации» (далее – Закон № 135-ФЗ);</w:t>
      </w:r>
    </w:p>
    <w:p w14:paraId="6B6479EF" w14:textId="7FCCCEEE" w:rsidR="00451D61" w:rsidRPr="00451D61" w:rsidRDefault="00451D61" w:rsidP="00451D61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451D61">
        <w:rPr>
          <w:bCs/>
          <w:sz w:val="26"/>
          <w:szCs w:val="26"/>
        </w:rPr>
        <w:t xml:space="preserve">Федеральный закон </w:t>
      </w:r>
      <w:r w:rsidRPr="00451D61">
        <w:rPr>
          <w:sz w:val="26"/>
          <w:szCs w:val="26"/>
        </w:rPr>
        <w:t xml:space="preserve"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</w:t>
      </w:r>
      <w:r w:rsidR="002D19AE">
        <w:rPr>
          <w:sz w:val="26"/>
          <w:szCs w:val="26"/>
        </w:rPr>
        <w:t xml:space="preserve">Закон </w:t>
      </w:r>
      <w:r w:rsidRPr="00451D61">
        <w:rPr>
          <w:sz w:val="26"/>
          <w:szCs w:val="26"/>
        </w:rPr>
        <w:t>№ 159-ФЗ);</w:t>
      </w:r>
    </w:p>
    <w:p w14:paraId="200B9F88" w14:textId="0C5C2FB8" w:rsidR="00414E45" w:rsidRPr="00034CC4" w:rsidRDefault="00414E45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</w:r>
      <w:r w:rsidR="00451D61">
        <w:rPr>
          <w:sz w:val="26"/>
          <w:szCs w:val="26"/>
        </w:rPr>
        <w:t>5</w:t>
      </w:r>
      <w:r w:rsidRPr="00034CC4">
        <w:rPr>
          <w:sz w:val="26"/>
          <w:szCs w:val="26"/>
        </w:rPr>
        <w:t xml:space="preserve">. Устав города Пыть-Яха; </w:t>
      </w:r>
    </w:p>
    <w:p w14:paraId="340EA5C2" w14:textId="454126D6" w:rsidR="00D757D2" w:rsidRDefault="00414E45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34CC4">
        <w:rPr>
          <w:sz w:val="26"/>
          <w:szCs w:val="26"/>
        </w:rPr>
        <w:tab/>
      </w:r>
      <w:r w:rsidR="00451D61">
        <w:rPr>
          <w:sz w:val="26"/>
          <w:szCs w:val="26"/>
        </w:rPr>
        <w:t>6</w:t>
      </w:r>
      <w:r w:rsidRPr="00034CC4">
        <w:rPr>
          <w:sz w:val="26"/>
          <w:szCs w:val="26"/>
        </w:rPr>
        <w:t>. Решение Думы города Пыть-Ях</w:t>
      </w:r>
      <w:r>
        <w:rPr>
          <w:sz w:val="26"/>
          <w:szCs w:val="26"/>
        </w:rPr>
        <w:t>а</w:t>
      </w:r>
      <w:r w:rsidRPr="00034CC4">
        <w:rPr>
          <w:sz w:val="26"/>
          <w:szCs w:val="26"/>
        </w:rPr>
        <w:t xml:space="preserve"> от 27.09.2011 № 84 «Об утверждении Положения о порядке планирования и принятия решений об условиях приватизации имущества, находящегося в собственности город</w:t>
      </w:r>
      <w:r w:rsidR="00D757D2">
        <w:rPr>
          <w:sz w:val="26"/>
          <w:szCs w:val="26"/>
        </w:rPr>
        <w:t>а</w:t>
      </w:r>
      <w:r w:rsidRPr="00034CC4">
        <w:rPr>
          <w:sz w:val="26"/>
          <w:szCs w:val="26"/>
        </w:rPr>
        <w:t xml:space="preserve"> Пыть-Ях</w:t>
      </w:r>
      <w:r w:rsidR="00D757D2">
        <w:rPr>
          <w:sz w:val="26"/>
          <w:szCs w:val="26"/>
        </w:rPr>
        <w:t>а</w:t>
      </w:r>
      <w:r w:rsidRPr="00034CC4">
        <w:rPr>
          <w:sz w:val="26"/>
          <w:szCs w:val="26"/>
        </w:rPr>
        <w:t>»;</w:t>
      </w:r>
    </w:p>
    <w:p w14:paraId="408DA9AB" w14:textId="7615D71F" w:rsidR="00414E45" w:rsidRDefault="00D757D2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451D61">
        <w:rPr>
          <w:sz w:val="26"/>
          <w:szCs w:val="26"/>
        </w:rPr>
        <w:t>7</w:t>
      </w:r>
      <w:r w:rsidR="00414E45" w:rsidRPr="00414E45">
        <w:rPr>
          <w:sz w:val="26"/>
          <w:szCs w:val="26"/>
        </w:rPr>
        <w:t xml:space="preserve">. Решение Думы города Пыть-Яха от 23.12.2024 № 311 </w:t>
      </w:r>
      <w:r w:rsidR="00414E45" w:rsidRPr="00034CC4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414E45">
        <w:rPr>
          <w:sz w:val="26"/>
          <w:szCs w:val="26"/>
        </w:rPr>
        <w:t>5</w:t>
      </w:r>
      <w:r w:rsidR="00414E45" w:rsidRPr="00034CC4">
        <w:rPr>
          <w:sz w:val="26"/>
          <w:szCs w:val="26"/>
        </w:rPr>
        <w:t xml:space="preserve"> год»</w:t>
      </w:r>
      <w:r w:rsidR="00D54301">
        <w:rPr>
          <w:bCs/>
          <w:sz w:val="26"/>
          <w:szCs w:val="26"/>
        </w:rPr>
        <w:t xml:space="preserve">; </w:t>
      </w:r>
    </w:p>
    <w:p w14:paraId="5D1D83CE" w14:textId="4C1D870D" w:rsidR="00D17D9C" w:rsidRDefault="00451D61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8</w:t>
      </w:r>
      <w:r w:rsidR="00D17D9C">
        <w:rPr>
          <w:bCs/>
          <w:sz w:val="26"/>
          <w:szCs w:val="26"/>
        </w:rPr>
        <w:t xml:space="preserve">. Решение Думы города Пыть-Яха от 14.12.2018 № 217 «Об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 (далее -  решение Думы города Пыть-Яха от 14.12.2018 № 217); </w:t>
      </w:r>
    </w:p>
    <w:p w14:paraId="576A7C0B" w14:textId="698DAD87" w:rsidR="00D54301" w:rsidRDefault="00451D61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>9</w:t>
      </w:r>
      <w:r w:rsidR="00D54301">
        <w:rPr>
          <w:bCs/>
          <w:sz w:val="26"/>
          <w:szCs w:val="26"/>
        </w:rPr>
        <w:t>. Р</w:t>
      </w:r>
      <w:r w:rsidR="00D54301">
        <w:rPr>
          <w:sz w:val="26"/>
          <w:szCs w:val="26"/>
        </w:rPr>
        <w:t>аспоряжение администрации города Пыть-Яха от 26.07.2019 № 1697 «Об утверждении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(далее – распоряжение от 26.07.2019</w:t>
      </w:r>
      <w:r w:rsidR="00356682">
        <w:rPr>
          <w:sz w:val="26"/>
          <w:szCs w:val="26"/>
        </w:rPr>
        <w:t xml:space="preserve">    </w:t>
      </w:r>
      <w:r w:rsidR="00D54301">
        <w:rPr>
          <w:sz w:val="26"/>
          <w:szCs w:val="26"/>
        </w:rPr>
        <w:t xml:space="preserve"> № 1697).</w:t>
      </w:r>
    </w:p>
    <w:p w14:paraId="2165186C" w14:textId="77777777" w:rsidR="003C6C66" w:rsidRPr="00F908AA" w:rsidRDefault="003C6C66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14:paraId="3E66AF3E" w14:textId="4320DB45" w:rsidR="003C6C66" w:rsidRPr="00D757D2" w:rsidRDefault="003C6C66" w:rsidP="00801B8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2B1648">
        <w:rPr>
          <w:sz w:val="26"/>
          <w:szCs w:val="26"/>
        </w:rPr>
        <w:t>Представленным п</w:t>
      </w:r>
      <w:r>
        <w:rPr>
          <w:sz w:val="26"/>
          <w:szCs w:val="26"/>
        </w:rPr>
        <w:t xml:space="preserve">роектом решения предлагается утвердить условия приватизации </w:t>
      </w:r>
      <w:r w:rsidR="002B1648">
        <w:rPr>
          <w:sz w:val="26"/>
          <w:szCs w:val="26"/>
        </w:rPr>
        <w:t>имущества,</w:t>
      </w:r>
      <w:r>
        <w:rPr>
          <w:sz w:val="26"/>
          <w:szCs w:val="26"/>
        </w:rPr>
        <w:t xml:space="preserve"> </w:t>
      </w:r>
      <w:r w:rsidR="002B1648" w:rsidRPr="002B1648">
        <w:rPr>
          <w:sz w:val="26"/>
          <w:szCs w:val="26"/>
        </w:rPr>
        <w:t>находящегося в собственности муниципал</w:t>
      </w:r>
      <w:r w:rsidR="002B1648">
        <w:rPr>
          <w:sz w:val="26"/>
          <w:szCs w:val="26"/>
        </w:rPr>
        <w:t>ьного образования город Пыть-Ях</w:t>
      </w:r>
      <w:r w:rsidR="003F138B">
        <w:rPr>
          <w:sz w:val="26"/>
          <w:szCs w:val="26"/>
        </w:rPr>
        <w:t xml:space="preserve"> на основании решения Думы города Пыть-Яха 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год». </w:t>
      </w:r>
    </w:p>
    <w:p w14:paraId="0F13DD98" w14:textId="77777777" w:rsidR="00D757D2" w:rsidRPr="002B1648" w:rsidRDefault="00414E45" w:rsidP="00801B89">
      <w:pPr>
        <w:tabs>
          <w:tab w:val="left" w:pos="709"/>
        </w:tabs>
        <w:ind w:right="-1"/>
        <w:jc w:val="both"/>
        <w:rPr>
          <w:bCs/>
          <w:sz w:val="10"/>
          <w:szCs w:val="10"/>
        </w:rPr>
      </w:pPr>
      <w:r w:rsidRPr="00034CC4">
        <w:rPr>
          <w:bCs/>
          <w:sz w:val="26"/>
          <w:szCs w:val="26"/>
        </w:rPr>
        <w:tab/>
      </w:r>
    </w:p>
    <w:p w14:paraId="7F7E1AFD" w14:textId="58CB73CD" w:rsidR="00DE4B03" w:rsidRDefault="00D757D2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14E45" w:rsidRPr="00034CC4">
        <w:rPr>
          <w:bCs/>
          <w:sz w:val="26"/>
          <w:szCs w:val="26"/>
        </w:rPr>
        <w:t>Проект решения получен Счётно-контрольной палатой города Пыть-Яха 2</w:t>
      </w:r>
      <w:r w:rsidR="00414E45">
        <w:rPr>
          <w:bCs/>
          <w:sz w:val="26"/>
          <w:szCs w:val="26"/>
        </w:rPr>
        <w:t>8</w:t>
      </w:r>
      <w:r w:rsidR="00414E45" w:rsidRPr="00034CC4">
        <w:rPr>
          <w:bCs/>
          <w:sz w:val="26"/>
          <w:szCs w:val="26"/>
        </w:rPr>
        <w:t>.</w:t>
      </w:r>
      <w:r w:rsidR="00414E45">
        <w:rPr>
          <w:bCs/>
          <w:sz w:val="26"/>
          <w:szCs w:val="26"/>
        </w:rPr>
        <w:t>12</w:t>
      </w:r>
      <w:r w:rsidR="00414E45" w:rsidRPr="00034CC4">
        <w:rPr>
          <w:bCs/>
          <w:sz w:val="26"/>
          <w:szCs w:val="26"/>
        </w:rPr>
        <w:t>.2024, разработчик</w:t>
      </w:r>
      <w:r w:rsidR="00414E45" w:rsidRPr="00034CC4">
        <w:rPr>
          <w:sz w:val="26"/>
          <w:szCs w:val="26"/>
        </w:rPr>
        <w:t xml:space="preserve"> – </w:t>
      </w:r>
      <w:r w:rsidR="009C6F27">
        <w:rPr>
          <w:sz w:val="26"/>
          <w:szCs w:val="26"/>
        </w:rPr>
        <w:t>а</w:t>
      </w:r>
      <w:r w:rsidR="00414E45" w:rsidRPr="00034CC4">
        <w:rPr>
          <w:sz w:val="26"/>
          <w:szCs w:val="26"/>
        </w:rPr>
        <w:t xml:space="preserve">дминистрация города Пыть-Яха. С проектом решения представлены пояснительная записка и финансово-экономическое обоснование. </w:t>
      </w:r>
      <w:r w:rsidR="003C6C66">
        <w:rPr>
          <w:sz w:val="26"/>
          <w:szCs w:val="26"/>
        </w:rPr>
        <w:t>Дополнительно была запрошена информация о наличии или отсутствии задолженности у ООО «Сервис-Стройтранс» по арендной плате за арендуемое имущество (исх. от 14.01.2025 № 4)</w:t>
      </w:r>
      <w:r w:rsidR="009C6F27">
        <w:rPr>
          <w:sz w:val="26"/>
          <w:szCs w:val="26"/>
        </w:rPr>
        <w:t>.</w:t>
      </w:r>
    </w:p>
    <w:p w14:paraId="4137E36C" w14:textId="77777777" w:rsidR="00541337" w:rsidRPr="00F908AA" w:rsidRDefault="00541337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EBD2AA4" w14:textId="77777777" w:rsidR="00541337" w:rsidRDefault="00541337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67051">
        <w:rPr>
          <w:bCs/>
          <w:sz w:val="26"/>
          <w:szCs w:val="26"/>
        </w:rPr>
        <w:t>Согласно ч.3 ст.51 Закона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14:paraId="2E8FC138" w14:textId="77777777" w:rsidR="00541337" w:rsidRDefault="00541337" w:rsidP="00801B89">
      <w:pPr>
        <w:tabs>
          <w:tab w:val="left" w:pos="709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п.5 ч.1 ст.19 Устава города Пыть-Яха определение порядка управления и распоряжения имуществом, находящ</w:t>
      </w:r>
      <w:r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14:paraId="47C2929A" w14:textId="51D544EB" w:rsidR="00541337" w:rsidRDefault="00801B89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541337">
        <w:rPr>
          <w:bCs/>
          <w:sz w:val="26"/>
          <w:szCs w:val="26"/>
        </w:rPr>
        <w:t xml:space="preserve">На основании п. 3.1 </w:t>
      </w:r>
      <w:r w:rsidR="00541337">
        <w:rPr>
          <w:sz w:val="26"/>
          <w:szCs w:val="26"/>
        </w:rPr>
        <w:t>Положения</w:t>
      </w:r>
      <w:r w:rsidR="00541337" w:rsidRPr="008A4EB8">
        <w:rPr>
          <w:sz w:val="26"/>
          <w:szCs w:val="26"/>
        </w:rPr>
        <w:t xml:space="preserve"> о приватизации</w:t>
      </w:r>
      <w:r w:rsidR="00541337">
        <w:rPr>
          <w:sz w:val="26"/>
          <w:szCs w:val="26"/>
        </w:rPr>
        <w:t>, утвержденного р</w:t>
      </w:r>
      <w:r w:rsidR="00541337" w:rsidRPr="008A4EB8">
        <w:rPr>
          <w:sz w:val="26"/>
          <w:szCs w:val="26"/>
        </w:rPr>
        <w:t>ешение</w:t>
      </w:r>
      <w:r w:rsidR="00541337">
        <w:rPr>
          <w:sz w:val="26"/>
          <w:szCs w:val="26"/>
        </w:rPr>
        <w:t>м</w:t>
      </w:r>
      <w:r w:rsidR="00541337" w:rsidRPr="008A4EB8">
        <w:rPr>
          <w:sz w:val="26"/>
          <w:szCs w:val="26"/>
        </w:rPr>
        <w:t xml:space="preserve"> Думы города Пыть-Ях от 27.09.2011 № 84 </w:t>
      </w:r>
      <w:r w:rsidR="00541337">
        <w:rPr>
          <w:sz w:val="26"/>
          <w:szCs w:val="26"/>
        </w:rPr>
        <w:t xml:space="preserve">(далее – Положение о приватизации) </w:t>
      </w:r>
      <w:r w:rsidR="009C6F27">
        <w:rPr>
          <w:sz w:val="26"/>
          <w:szCs w:val="26"/>
        </w:rPr>
        <w:t>а</w:t>
      </w:r>
      <w:r w:rsidR="00541337" w:rsidRPr="005D2E15">
        <w:rPr>
          <w:sz w:val="26"/>
          <w:szCs w:val="26"/>
        </w:rPr>
        <w:t xml:space="preserve">дминистрация города разрабатывает и выносит на рассмотрение Думы города Пыть-Яха проект </w:t>
      </w:r>
      <w:r w:rsidR="00541337" w:rsidRPr="00FC4A1E">
        <w:rPr>
          <w:sz w:val="26"/>
          <w:szCs w:val="26"/>
        </w:rPr>
        <w:t>решения об условиях приватизации имущества, находящегося в собственности городско</w:t>
      </w:r>
      <w:r w:rsidR="00541337">
        <w:rPr>
          <w:sz w:val="26"/>
          <w:szCs w:val="26"/>
        </w:rPr>
        <w:t>го</w:t>
      </w:r>
      <w:r w:rsidR="00541337" w:rsidRPr="00FC4A1E">
        <w:rPr>
          <w:sz w:val="26"/>
          <w:szCs w:val="26"/>
        </w:rPr>
        <w:t xml:space="preserve"> округ</w:t>
      </w:r>
      <w:r w:rsidR="00541337">
        <w:rPr>
          <w:sz w:val="26"/>
          <w:szCs w:val="26"/>
        </w:rPr>
        <w:t>а</w:t>
      </w:r>
      <w:r w:rsidR="00541337" w:rsidRPr="00FC4A1E">
        <w:rPr>
          <w:sz w:val="26"/>
          <w:szCs w:val="26"/>
        </w:rPr>
        <w:t xml:space="preserve">, в соответствии с утвержденным Думой города Пыть-Яха прогнозным планом приватизации на соответствующий </w:t>
      </w:r>
      <w:r w:rsidR="00541337">
        <w:rPr>
          <w:sz w:val="26"/>
          <w:szCs w:val="26"/>
        </w:rPr>
        <w:t>год</w:t>
      </w:r>
      <w:r w:rsidR="00541337" w:rsidRPr="00FC4A1E">
        <w:rPr>
          <w:sz w:val="26"/>
          <w:szCs w:val="26"/>
        </w:rPr>
        <w:t xml:space="preserve">. </w:t>
      </w:r>
    </w:p>
    <w:p w14:paraId="0E7EEB93" w14:textId="2749EAC8" w:rsidR="00541337" w:rsidRPr="00F40B1A" w:rsidRDefault="00801B89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 w:rsidRPr="00FC4A1E">
        <w:rPr>
          <w:sz w:val="26"/>
          <w:szCs w:val="26"/>
        </w:rPr>
        <w:t xml:space="preserve">Прогнозный план приватизации имущества, находящегося в собственности муниципального образования </w:t>
      </w:r>
      <w:r w:rsidR="00541337">
        <w:rPr>
          <w:sz w:val="26"/>
          <w:szCs w:val="26"/>
        </w:rPr>
        <w:t>город Пыть-Ях на 2025</w:t>
      </w:r>
      <w:r w:rsidR="00541337" w:rsidRPr="00FC4A1E">
        <w:rPr>
          <w:sz w:val="26"/>
          <w:szCs w:val="26"/>
        </w:rPr>
        <w:t xml:space="preserve"> год утвержден</w:t>
      </w:r>
      <w:r w:rsidR="00541337">
        <w:rPr>
          <w:sz w:val="26"/>
          <w:szCs w:val="26"/>
        </w:rPr>
        <w:t xml:space="preserve"> р</w:t>
      </w:r>
      <w:r w:rsidR="00541337" w:rsidRPr="00FC4A1E">
        <w:rPr>
          <w:sz w:val="26"/>
          <w:szCs w:val="26"/>
        </w:rPr>
        <w:t xml:space="preserve">ешением Думы города Пыть-Яха </w:t>
      </w:r>
      <w:r w:rsidR="00541337" w:rsidRPr="00EB4D49">
        <w:rPr>
          <w:sz w:val="26"/>
          <w:szCs w:val="26"/>
        </w:rPr>
        <w:t xml:space="preserve">от </w:t>
      </w:r>
      <w:r w:rsidR="00637321">
        <w:rPr>
          <w:sz w:val="26"/>
          <w:szCs w:val="26"/>
        </w:rPr>
        <w:t>23</w:t>
      </w:r>
      <w:r w:rsidR="00541337">
        <w:rPr>
          <w:sz w:val="26"/>
          <w:szCs w:val="26"/>
        </w:rPr>
        <w:t>.12.202</w:t>
      </w:r>
      <w:r w:rsidR="00637321">
        <w:rPr>
          <w:sz w:val="26"/>
          <w:szCs w:val="26"/>
        </w:rPr>
        <w:t>4</w:t>
      </w:r>
      <w:r w:rsidR="00541337">
        <w:rPr>
          <w:sz w:val="26"/>
          <w:szCs w:val="26"/>
        </w:rPr>
        <w:t xml:space="preserve"> № </w:t>
      </w:r>
      <w:r w:rsidR="00637321">
        <w:rPr>
          <w:sz w:val="26"/>
          <w:szCs w:val="26"/>
        </w:rPr>
        <w:t>311</w:t>
      </w:r>
      <w:r w:rsidR="00541337">
        <w:rPr>
          <w:sz w:val="26"/>
          <w:szCs w:val="26"/>
        </w:rPr>
        <w:t xml:space="preserve">. </w:t>
      </w:r>
      <w:r w:rsidR="00541337" w:rsidRPr="00F40B1A">
        <w:rPr>
          <w:sz w:val="26"/>
          <w:szCs w:val="26"/>
        </w:rPr>
        <w:t>Таким образом, проект принимается в рамках полномочий, предоставленных органам местного самоуправления</w:t>
      </w:r>
      <w:r w:rsidR="00541337">
        <w:rPr>
          <w:sz w:val="26"/>
          <w:szCs w:val="26"/>
        </w:rPr>
        <w:t>.</w:t>
      </w:r>
      <w:r w:rsidR="00541337" w:rsidRPr="00F40B1A">
        <w:rPr>
          <w:sz w:val="26"/>
          <w:szCs w:val="26"/>
        </w:rPr>
        <w:t xml:space="preserve"> </w:t>
      </w:r>
    </w:p>
    <w:p w14:paraId="362020C6" w14:textId="77777777" w:rsidR="00541337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14:paraId="5D510979" w14:textId="59C0AF7B" w:rsidR="00541337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>
        <w:rPr>
          <w:sz w:val="26"/>
          <w:szCs w:val="26"/>
        </w:rPr>
        <w:t>Согласно ст. 12 З</w:t>
      </w:r>
      <w:r w:rsidR="00541337" w:rsidRPr="00534806">
        <w:rPr>
          <w:sz w:val="26"/>
          <w:szCs w:val="26"/>
        </w:rPr>
        <w:t xml:space="preserve">акона </w:t>
      </w:r>
      <w:r w:rsidR="00541337">
        <w:rPr>
          <w:sz w:val="26"/>
          <w:szCs w:val="26"/>
        </w:rPr>
        <w:t>№</w:t>
      </w:r>
      <w:r w:rsidR="00541337" w:rsidRPr="00534806">
        <w:rPr>
          <w:sz w:val="26"/>
          <w:szCs w:val="26"/>
        </w:rPr>
        <w:t xml:space="preserve"> 178-ФЗ начальная</w:t>
      </w:r>
      <w:r w:rsidR="00541337"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14:paraId="08E557A7" w14:textId="0FB40335" w:rsidR="00541337" w:rsidRDefault="00541337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77E80">
        <w:rPr>
          <w:sz w:val="26"/>
          <w:szCs w:val="26"/>
        </w:rPr>
        <w:t>С целью определения рыночной стоимости имуще</w:t>
      </w:r>
      <w:r w:rsidR="009C6F27">
        <w:rPr>
          <w:sz w:val="26"/>
          <w:szCs w:val="26"/>
        </w:rPr>
        <w:t>ства а</w:t>
      </w:r>
      <w:r w:rsidRPr="00D77E80">
        <w:rPr>
          <w:sz w:val="26"/>
          <w:szCs w:val="26"/>
        </w:rPr>
        <w:t>дминист</w:t>
      </w:r>
      <w:r w:rsidR="00733DE5">
        <w:rPr>
          <w:sz w:val="26"/>
          <w:szCs w:val="26"/>
        </w:rPr>
        <w:t>рацией города Пыть-Яха заключен муниципальный контракт от 16.12.20204 № 177</w:t>
      </w:r>
      <w:r>
        <w:rPr>
          <w:sz w:val="26"/>
          <w:szCs w:val="26"/>
        </w:rPr>
        <w:t xml:space="preserve"> </w:t>
      </w:r>
      <w:r w:rsidRPr="00D77E80">
        <w:rPr>
          <w:sz w:val="26"/>
          <w:szCs w:val="26"/>
        </w:rPr>
        <w:t xml:space="preserve">с </w:t>
      </w:r>
      <w:r>
        <w:rPr>
          <w:sz w:val="26"/>
          <w:szCs w:val="26"/>
        </w:rPr>
        <w:t xml:space="preserve">частнопрактикующим </w:t>
      </w:r>
      <w:r w:rsidRPr="00D77E80">
        <w:rPr>
          <w:sz w:val="26"/>
          <w:szCs w:val="26"/>
        </w:rPr>
        <w:t xml:space="preserve">оценщиком </w:t>
      </w:r>
      <w:r w:rsidR="00733DE5">
        <w:rPr>
          <w:sz w:val="26"/>
          <w:szCs w:val="26"/>
        </w:rPr>
        <w:t>Суровцевым Д.В.</w:t>
      </w:r>
    </w:p>
    <w:p w14:paraId="61605C56" w14:textId="64FDD199" w:rsidR="00541337" w:rsidRPr="00E42A58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>
        <w:rPr>
          <w:sz w:val="26"/>
          <w:szCs w:val="26"/>
        </w:rPr>
        <w:t xml:space="preserve">В ходе экспертно-аналитического мероприятия были запрошены отчеты об оценке по определению рыночной </w:t>
      </w:r>
      <w:r w:rsidR="00541337" w:rsidRPr="00E42A58">
        <w:rPr>
          <w:sz w:val="26"/>
          <w:szCs w:val="26"/>
        </w:rPr>
        <w:t xml:space="preserve">стоимости объектов муниципального имущества. </w:t>
      </w:r>
    </w:p>
    <w:p w14:paraId="02DB2528" w14:textId="3F084F0A" w:rsidR="00517E0A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 w:rsidRPr="00E42A58">
        <w:rPr>
          <w:sz w:val="26"/>
          <w:szCs w:val="26"/>
        </w:rPr>
        <w:t xml:space="preserve">На основании отчетов об оценке </w:t>
      </w:r>
      <w:r w:rsidR="00DF7604" w:rsidRPr="00E42A58">
        <w:rPr>
          <w:sz w:val="26"/>
          <w:szCs w:val="26"/>
        </w:rPr>
        <w:t>от 20</w:t>
      </w:r>
      <w:r w:rsidR="00541337" w:rsidRPr="00E42A58">
        <w:rPr>
          <w:sz w:val="26"/>
          <w:szCs w:val="26"/>
        </w:rPr>
        <w:t>.1</w:t>
      </w:r>
      <w:r w:rsidR="00DF7604" w:rsidRPr="00E42A58">
        <w:rPr>
          <w:sz w:val="26"/>
          <w:szCs w:val="26"/>
        </w:rPr>
        <w:t>2</w:t>
      </w:r>
      <w:r w:rsidR="00541337" w:rsidRPr="00E42A58">
        <w:rPr>
          <w:sz w:val="26"/>
          <w:szCs w:val="26"/>
        </w:rPr>
        <w:t>.202</w:t>
      </w:r>
      <w:r w:rsidR="00DF7604" w:rsidRPr="00E42A58">
        <w:rPr>
          <w:sz w:val="26"/>
          <w:szCs w:val="26"/>
        </w:rPr>
        <w:t>4</w:t>
      </w:r>
      <w:r w:rsidR="00541337" w:rsidRPr="00E42A58">
        <w:rPr>
          <w:sz w:val="26"/>
          <w:szCs w:val="26"/>
        </w:rPr>
        <w:t xml:space="preserve"> № </w:t>
      </w:r>
      <w:r w:rsidR="00E15546" w:rsidRPr="00E42A58">
        <w:rPr>
          <w:sz w:val="26"/>
          <w:szCs w:val="26"/>
        </w:rPr>
        <w:t xml:space="preserve">151, </w:t>
      </w:r>
      <w:r w:rsidR="00DF7604" w:rsidRPr="00E42A58">
        <w:rPr>
          <w:sz w:val="26"/>
          <w:szCs w:val="26"/>
        </w:rPr>
        <w:t xml:space="preserve">от 24.12.2024 </w:t>
      </w:r>
      <w:r w:rsidR="00E15546" w:rsidRPr="00E42A58">
        <w:rPr>
          <w:sz w:val="26"/>
          <w:szCs w:val="26"/>
        </w:rPr>
        <w:t xml:space="preserve">№ 154, № 155, </w:t>
      </w:r>
      <w:r w:rsidR="006A3722">
        <w:rPr>
          <w:sz w:val="26"/>
          <w:szCs w:val="26"/>
        </w:rPr>
        <w:t xml:space="preserve">     </w:t>
      </w:r>
      <w:r w:rsidR="00E15546" w:rsidRPr="00E42A58">
        <w:rPr>
          <w:sz w:val="26"/>
          <w:szCs w:val="26"/>
        </w:rPr>
        <w:t xml:space="preserve">№ 156, № 157, № </w:t>
      </w:r>
      <w:r w:rsidR="00DF7604" w:rsidRPr="00E42A58">
        <w:rPr>
          <w:sz w:val="26"/>
          <w:szCs w:val="26"/>
        </w:rPr>
        <w:t>158 стоимость</w:t>
      </w:r>
      <w:r w:rsidR="00541337" w:rsidRPr="00E42A58">
        <w:rPr>
          <w:sz w:val="26"/>
          <w:szCs w:val="26"/>
        </w:rPr>
        <w:t xml:space="preserve"> имущества составила:</w:t>
      </w:r>
      <w:r w:rsidR="00541337">
        <w:rPr>
          <w:sz w:val="26"/>
          <w:szCs w:val="26"/>
        </w:rPr>
        <w:t xml:space="preserve"> </w:t>
      </w:r>
    </w:p>
    <w:p w14:paraId="03566D6F" w14:textId="746708C2" w:rsidR="00541337" w:rsidRDefault="00801B89" w:rsidP="00801B8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41337">
        <w:rPr>
          <w:sz w:val="26"/>
          <w:szCs w:val="26"/>
        </w:rPr>
        <w:t xml:space="preserve">- </w:t>
      </w:r>
      <w:r w:rsidR="0027723F">
        <w:rPr>
          <w:sz w:val="26"/>
          <w:szCs w:val="26"/>
        </w:rPr>
        <w:t>строение «Теплица «А» с земельным участком</w:t>
      </w:r>
      <w:r w:rsidR="00541337" w:rsidRPr="00216371">
        <w:rPr>
          <w:bCs/>
          <w:sz w:val="26"/>
          <w:szCs w:val="26"/>
        </w:rPr>
        <w:t xml:space="preserve">, местонахождение: </w:t>
      </w:r>
      <w:r w:rsidR="00541337" w:rsidRPr="00216371">
        <w:rPr>
          <w:sz w:val="26"/>
          <w:szCs w:val="26"/>
        </w:rPr>
        <w:t>ХМАО-</w:t>
      </w:r>
      <w:r w:rsidR="009C36D5" w:rsidRPr="00216371">
        <w:rPr>
          <w:sz w:val="26"/>
          <w:szCs w:val="26"/>
        </w:rPr>
        <w:t xml:space="preserve">Югра, </w:t>
      </w:r>
      <w:r w:rsidR="009C36D5">
        <w:rPr>
          <w:sz w:val="26"/>
          <w:szCs w:val="26"/>
        </w:rPr>
        <w:t xml:space="preserve"> </w:t>
      </w:r>
      <w:r w:rsidR="00F01C49">
        <w:rPr>
          <w:sz w:val="26"/>
          <w:szCs w:val="26"/>
        </w:rPr>
        <w:t xml:space="preserve">  </w:t>
      </w:r>
      <w:r w:rsidR="006A3722">
        <w:rPr>
          <w:sz w:val="26"/>
          <w:szCs w:val="26"/>
        </w:rPr>
        <w:t xml:space="preserve">    </w:t>
      </w:r>
      <w:r w:rsidR="00541337" w:rsidRPr="00216371">
        <w:rPr>
          <w:sz w:val="26"/>
          <w:szCs w:val="26"/>
        </w:rPr>
        <w:t xml:space="preserve">г. Пыть-Ях, мкр. </w:t>
      </w:r>
      <w:r w:rsidR="0027723F">
        <w:rPr>
          <w:sz w:val="26"/>
          <w:szCs w:val="26"/>
        </w:rPr>
        <w:t xml:space="preserve">2а «Лесников», ул. Волжская, </w:t>
      </w:r>
      <w:r>
        <w:rPr>
          <w:sz w:val="26"/>
          <w:szCs w:val="26"/>
        </w:rPr>
        <w:t>10; н</w:t>
      </w:r>
      <w:r w:rsidR="001B7FD9">
        <w:rPr>
          <w:sz w:val="26"/>
          <w:szCs w:val="26"/>
        </w:rPr>
        <w:t xml:space="preserve">ачальная цена – 1 548 800,0 руб.  </w:t>
      </w:r>
    </w:p>
    <w:p w14:paraId="18BD6C0F" w14:textId="49A25A17" w:rsidR="004152D4" w:rsidRDefault="00541337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51115">
        <w:rPr>
          <w:sz w:val="26"/>
          <w:szCs w:val="26"/>
        </w:rPr>
        <w:t xml:space="preserve">«Здание Магазина» с земельным участком, </w:t>
      </w:r>
      <w:r w:rsidR="00D51115" w:rsidRPr="00216371">
        <w:rPr>
          <w:bCs/>
          <w:sz w:val="26"/>
          <w:szCs w:val="26"/>
        </w:rPr>
        <w:t xml:space="preserve">местонахождение: </w:t>
      </w:r>
      <w:r w:rsidR="00D51115" w:rsidRPr="00216371">
        <w:rPr>
          <w:sz w:val="26"/>
          <w:szCs w:val="26"/>
        </w:rPr>
        <w:t>ХМАО-</w:t>
      </w:r>
      <w:r w:rsidR="006A3722">
        <w:rPr>
          <w:sz w:val="26"/>
          <w:szCs w:val="26"/>
        </w:rPr>
        <w:t xml:space="preserve">Югра,                  </w:t>
      </w:r>
      <w:r w:rsidR="00D51115" w:rsidRPr="00216371">
        <w:rPr>
          <w:sz w:val="26"/>
          <w:szCs w:val="26"/>
        </w:rPr>
        <w:t xml:space="preserve">г. Пыть-Ях, мкр. </w:t>
      </w:r>
      <w:r w:rsidR="00D51115">
        <w:rPr>
          <w:sz w:val="26"/>
          <w:szCs w:val="26"/>
        </w:rPr>
        <w:t xml:space="preserve">2а «Лесников», ул. Волжская, </w:t>
      </w:r>
      <w:r w:rsidR="00801B89">
        <w:rPr>
          <w:sz w:val="26"/>
          <w:szCs w:val="26"/>
        </w:rPr>
        <w:t>10; начальная</w:t>
      </w:r>
      <w:r w:rsidR="004152D4">
        <w:rPr>
          <w:sz w:val="26"/>
          <w:szCs w:val="26"/>
        </w:rPr>
        <w:t xml:space="preserve"> цена – 382 800,0 руб.  </w:t>
      </w:r>
    </w:p>
    <w:p w14:paraId="4AF96814" w14:textId="1437E6EC" w:rsidR="00E85373" w:rsidRPr="00733DE5" w:rsidRDefault="004152D4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«Административное здание» с земельным участком, </w:t>
      </w:r>
      <w:r w:rsidRPr="00216371">
        <w:rPr>
          <w:bCs/>
          <w:sz w:val="26"/>
          <w:szCs w:val="26"/>
        </w:rPr>
        <w:t xml:space="preserve">местонахождение: </w:t>
      </w:r>
      <w:r w:rsidRPr="00216371">
        <w:rPr>
          <w:sz w:val="26"/>
          <w:szCs w:val="26"/>
        </w:rPr>
        <w:t>ХМАО-Югра,</w:t>
      </w:r>
      <w:r>
        <w:rPr>
          <w:sz w:val="26"/>
          <w:szCs w:val="26"/>
        </w:rPr>
        <w:t xml:space="preserve"> </w:t>
      </w:r>
      <w:r w:rsidRPr="00216371">
        <w:rPr>
          <w:sz w:val="26"/>
          <w:szCs w:val="26"/>
        </w:rPr>
        <w:t xml:space="preserve">г. Пыть-Ях, мкр. </w:t>
      </w:r>
      <w:r>
        <w:rPr>
          <w:sz w:val="26"/>
          <w:szCs w:val="26"/>
        </w:rPr>
        <w:t>2а «Лесников», ул. Волжская, 10</w:t>
      </w:r>
      <w:r w:rsidR="00801B89">
        <w:rPr>
          <w:sz w:val="26"/>
          <w:szCs w:val="26"/>
        </w:rPr>
        <w:t>; н</w:t>
      </w:r>
      <w:r w:rsidR="00E85373" w:rsidRPr="00733DE5">
        <w:rPr>
          <w:sz w:val="26"/>
          <w:szCs w:val="26"/>
        </w:rPr>
        <w:t xml:space="preserve">ачальная цена – 2 020 000,0 руб.  </w:t>
      </w:r>
    </w:p>
    <w:p w14:paraId="6DD15D5E" w14:textId="2FC7E39A" w:rsidR="009520FC" w:rsidRPr="00733DE5" w:rsidRDefault="00E85373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733DE5">
        <w:rPr>
          <w:sz w:val="26"/>
          <w:szCs w:val="26"/>
        </w:rPr>
        <w:lastRenderedPageBreak/>
        <w:t xml:space="preserve">- строение «Теплица Б» с земельным участком, </w:t>
      </w:r>
      <w:r w:rsidRPr="00733DE5">
        <w:rPr>
          <w:bCs/>
          <w:sz w:val="26"/>
          <w:szCs w:val="26"/>
        </w:rPr>
        <w:t xml:space="preserve">местонахождение: </w:t>
      </w:r>
      <w:r w:rsidRPr="00733DE5">
        <w:rPr>
          <w:sz w:val="26"/>
          <w:szCs w:val="26"/>
        </w:rPr>
        <w:t>ХМАО-</w:t>
      </w:r>
      <w:r w:rsidR="00E46AF4" w:rsidRPr="00733DE5">
        <w:rPr>
          <w:sz w:val="26"/>
          <w:szCs w:val="26"/>
        </w:rPr>
        <w:t xml:space="preserve">Югра,  </w:t>
      </w:r>
      <w:r w:rsidRPr="00733DE5">
        <w:rPr>
          <w:sz w:val="26"/>
          <w:szCs w:val="26"/>
        </w:rPr>
        <w:t xml:space="preserve"> </w:t>
      </w:r>
      <w:r w:rsidR="006A3722">
        <w:rPr>
          <w:sz w:val="26"/>
          <w:szCs w:val="26"/>
        </w:rPr>
        <w:t xml:space="preserve">       </w:t>
      </w:r>
      <w:r w:rsidRPr="00733DE5">
        <w:rPr>
          <w:sz w:val="26"/>
          <w:szCs w:val="26"/>
        </w:rPr>
        <w:t xml:space="preserve"> г. Пыть-Ях, мкр. 2а «Лесников», ул. Волжская, 10</w:t>
      </w:r>
      <w:r w:rsidR="00801B89">
        <w:rPr>
          <w:sz w:val="26"/>
          <w:szCs w:val="26"/>
        </w:rPr>
        <w:t>; н</w:t>
      </w:r>
      <w:r w:rsidR="009520FC" w:rsidRPr="00733DE5">
        <w:rPr>
          <w:sz w:val="26"/>
          <w:szCs w:val="26"/>
        </w:rPr>
        <w:t xml:space="preserve">ачальная цена – 2 747 600,0 руб.  </w:t>
      </w:r>
    </w:p>
    <w:p w14:paraId="4B23D5EB" w14:textId="22735ECB" w:rsidR="003D6347" w:rsidRDefault="003D6347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733DE5">
        <w:rPr>
          <w:sz w:val="26"/>
          <w:szCs w:val="26"/>
        </w:rPr>
        <w:t xml:space="preserve">- строение «Теплица «В» с земельным участком, </w:t>
      </w:r>
      <w:r w:rsidRPr="00733DE5">
        <w:rPr>
          <w:bCs/>
          <w:sz w:val="26"/>
          <w:szCs w:val="26"/>
        </w:rPr>
        <w:t xml:space="preserve">местонахождение: </w:t>
      </w:r>
      <w:r w:rsidRPr="00733DE5">
        <w:rPr>
          <w:sz w:val="26"/>
          <w:szCs w:val="26"/>
        </w:rPr>
        <w:t xml:space="preserve">ХМАО-Югра,   </w:t>
      </w:r>
      <w:r w:rsidR="006A3722">
        <w:rPr>
          <w:sz w:val="26"/>
          <w:szCs w:val="26"/>
        </w:rPr>
        <w:t xml:space="preserve">    </w:t>
      </w:r>
      <w:r w:rsidRPr="00733DE5">
        <w:rPr>
          <w:sz w:val="26"/>
          <w:szCs w:val="26"/>
        </w:rPr>
        <w:t xml:space="preserve">  г. Пыть-Ях, мкр. 2а «Лесников», ул. Волжская, 10</w:t>
      </w:r>
      <w:r w:rsidR="00801B89">
        <w:rPr>
          <w:sz w:val="26"/>
          <w:szCs w:val="26"/>
        </w:rPr>
        <w:t>; н</w:t>
      </w:r>
      <w:r>
        <w:rPr>
          <w:sz w:val="26"/>
          <w:szCs w:val="26"/>
        </w:rPr>
        <w:t xml:space="preserve">ачальная цена – 2 092 600,0 руб.  </w:t>
      </w:r>
    </w:p>
    <w:p w14:paraId="536A77B0" w14:textId="2BE91DD1" w:rsidR="00541337" w:rsidRDefault="00BA5124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объект незавершенного строительства с земельным участком, местонахождение: ХМАО-Югра, г. Пыть-Ях, промзона Центральная, </w:t>
      </w:r>
      <w:r w:rsidR="00801B89">
        <w:rPr>
          <w:sz w:val="26"/>
          <w:szCs w:val="26"/>
        </w:rPr>
        <w:t>Н</w:t>
      </w:r>
      <w:r w:rsidR="00156CEF">
        <w:rPr>
          <w:sz w:val="26"/>
          <w:szCs w:val="26"/>
        </w:rPr>
        <w:t xml:space="preserve">ачальная цена – 2 659 000,0 руб. </w:t>
      </w:r>
    </w:p>
    <w:p w14:paraId="43AD12A7" w14:textId="708ECC09" w:rsidR="00801B89" w:rsidRPr="00F908AA" w:rsidRDefault="00801B89" w:rsidP="00801B89">
      <w:pPr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</w:p>
    <w:p w14:paraId="77D93CCC" w14:textId="63FE5AD3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следующее.</w:t>
      </w:r>
    </w:p>
    <w:p w14:paraId="364073C3" w14:textId="16F61D5A" w:rsidR="009448EF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9448EF">
        <w:rPr>
          <w:sz w:val="26"/>
          <w:szCs w:val="26"/>
        </w:rPr>
        <w:t>К приватизации предлагается муниципальное имущество</w:t>
      </w:r>
      <w:r>
        <w:rPr>
          <w:sz w:val="26"/>
          <w:szCs w:val="26"/>
        </w:rPr>
        <w:t xml:space="preserve"> (</w:t>
      </w:r>
      <w:r w:rsidRPr="00790A72">
        <w:rPr>
          <w:sz w:val="26"/>
          <w:szCs w:val="26"/>
        </w:rPr>
        <w:t>строение «Теплица «А», «Здание Магазина» с земельным участком, «Административное здание» с земельным участком, строение «Теплица Б» с земельным участком, строение «Теплица «В» с земельным участком</w:t>
      </w:r>
      <w:r>
        <w:rPr>
          <w:sz w:val="26"/>
          <w:szCs w:val="26"/>
        </w:rPr>
        <w:t>)</w:t>
      </w:r>
      <w:r w:rsidR="009448EF">
        <w:rPr>
          <w:sz w:val="26"/>
          <w:szCs w:val="26"/>
        </w:rPr>
        <w:t xml:space="preserve">, обремененное договорами аренды муниципального имущества от </w:t>
      </w:r>
      <w:r w:rsidR="009448EF" w:rsidRPr="009448EF">
        <w:rPr>
          <w:sz w:val="26"/>
          <w:szCs w:val="26"/>
        </w:rPr>
        <w:t>10.10.2023 № 05-</w:t>
      </w:r>
      <w:r w:rsidR="009448EF">
        <w:rPr>
          <w:sz w:val="26"/>
          <w:szCs w:val="26"/>
        </w:rPr>
        <w:t>223, № 05-224, № 05-225,</w:t>
      </w:r>
      <w:r w:rsidR="009448EF" w:rsidRPr="009448EF">
        <w:rPr>
          <w:sz w:val="26"/>
          <w:szCs w:val="26"/>
        </w:rPr>
        <w:t xml:space="preserve"> № 05-226, № 05-227 </w:t>
      </w:r>
      <w:r w:rsidR="009448EF">
        <w:rPr>
          <w:sz w:val="26"/>
          <w:szCs w:val="26"/>
        </w:rPr>
        <w:t xml:space="preserve">(арендатор - </w:t>
      </w:r>
      <w:r w:rsidR="009448EF" w:rsidRPr="00790A72">
        <w:rPr>
          <w:sz w:val="26"/>
          <w:szCs w:val="26"/>
        </w:rPr>
        <w:t>ООО «Сервис-</w:t>
      </w:r>
      <w:r w:rsidR="009448EF" w:rsidRPr="00E46AF4">
        <w:rPr>
          <w:sz w:val="26"/>
          <w:szCs w:val="26"/>
        </w:rPr>
        <w:t xml:space="preserve">Стройтранс»), срок аренды </w:t>
      </w:r>
      <w:r w:rsidR="00372798">
        <w:rPr>
          <w:sz w:val="26"/>
          <w:szCs w:val="26"/>
        </w:rPr>
        <w:t xml:space="preserve">по каждому договору </w:t>
      </w:r>
      <w:r w:rsidR="00E46AF4" w:rsidRPr="00E46AF4">
        <w:rPr>
          <w:sz w:val="26"/>
          <w:szCs w:val="26"/>
        </w:rPr>
        <w:t>установлен 5 лет.</w:t>
      </w:r>
      <w:r w:rsidR="00E46AF4">
        <w:rPr>
          <w:sz w:val="26"/>
          <w:szCs w:val="26"/>
        </w:rPr>
        <w:t xml:space="preserve"> </w:t>
      </w:r>
      <w:r w:rsidR="002B1648">
        <w:rPr>
          <w:sz w:val="26"/>
          <w:szCs w:val="26"/>
        </w:rPr>
        <w:t xml:space="preserve">Способ приватизации указан: реализация преимущественного права на приобретение арендуемого имущества в соответствии с </w:t>
      </w:r>
      <w:r w:rsidR="002D19AE">
        <w:rPr>
          <w:sz w:val="26"/>
          <w:szCs w:val="26"/>
        </w:rPr>
        <w:t>Законом</w:t>
      </w:r>
      <w:r w:rsidR="002B1648">
        <w:rPr>
          <w:sz w:val="26"/>
          <w:szCs w:val="26"/>
        </w:rPr>
        <w:t xml:space="preserve"> № 159-ФЗ</w:t>
      </w:r>
      <w:r w:rsidR="00A57CE5">
        <w:rPr>
          <w:sz w:val="26"/>
          <w:szCs w:val="26"/>
        </w:rPr>
        <w:t xml:space="preserve">, с рассрочкой платежа на 5 лет. </w:t>
      </w:r>
    </w:p>
    <w:p w14:paraId="5C15D8A7" w14:textId="1346E802" w:rsidR="00D17D9C" w:rsidRDefault="00D63F14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Указанный в проекте решения с</w:t>
      </w:r>
      <w:r w:rsidR="00D17D9C">
        <w:rPr>
          <w:sz w:val="26"/>
          <w:szCs w:val="26"/>
        </w:rPr>
        <w:t xml:space="preserve">рок рассрочки </w:t>
      </w:r>
      <w:r>
        <w:rPr>
          <w:sz w:val="26"/>
          <w:szCs w:val="26"/>
        </w:rPr>
        <w:t xml:space="preserve">оплаты недвижимого имущества соответствует решению Думы города Пыть-Яха от 14.12.2018 № 217. </w:t>
      </w:r>
    </w:p>
    <w:p w14:paraId="09D7F687" w14:textId="615989CE" w:rsidR="009448EF" w:rsidRDefault="009448EF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ст. 3 </w:t>
      </w:r>
      <w:r w:rsidR="002D19AE">
        <w:rPr>
          <w:sz w:val="26"/>
          <w:szCs w:val="26"/>
        </w:rPr>
        <w:t>З</w:t>
      </w:r>
      <w:r>
        <w:rPr>
          <w:sz w:val="26"/>
          <w:szCs w:val="26"/>
        </w:rPr>
        <w:t xml:space="preserve">акона № 159-ФЗ субъекты малого и среднего предпринимательства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при соблюдении условий, предусмотренных указанной статьей </w:t>
      </w:r>
      <w:r w:rsidR="002D19AE">
        <w:rPr>
          <w:sz w:val="26"/>
          <w:szCs w:val="26"/>
        </w:rPr>
        <w:t>З</w:t>
      </w:r>
      <w:r>
        <w:rPr>
          <w:sz w:val="26"/>
          <w:szCs w:val="26"/>
        </w:rPr>
        <w:t xml:space="preserve">акона № 159-ФЗ. </w:t>
      </w:r>
    </w:p>
    <w:p w14:paraId="39E632EE" w14:textId="5B2ED146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Потенциальный покупатель (ООО </w:t>
      </w:r>
      <w:r w:rsidRPr="00790A72">
        <w:rPr>
          <w:sz w:val="26"/>
          <w:szCs w:val="26"/>
        </w:rPr>
        <w:t>«Сервис-Стройтранс»</w:t>
      </w:r>
      <w:r>
        <w:rPr>
          <w:sz w:val="26"/>
          <w:szCs w:val="26"/>
        </w:rPr>
        <w:t xml:space="preserve">) является субъектом малого и (или) среднего предпринимательства и не имеет ограничений на реализацию преимущественного права на приобретение арендуемого муниципального имущества, а именно: </w:t>
      </w:r>
    </w:p>
    <w:p w14:paraId="22BD0164" w14:textId="75B9A62F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вышеуказанное муниципальное имущество на день подачи заявление находится в аренде у ООО </w:t>
      </w:r>
      <w:r w:rsidRPr="00790A72">
        <w:rPr>
          <w:sz w:val="26"/>
          <w:szCs w:val="26"/>
        </w:rPr>
        <w:t>«Сервис-Стройтранс»</w:t>
      </w:r>
      <w:r>
        <w:rPr>
          <w:sz w:val="26"/>
          <w:szCs w:val="26"/>
        </w:rPr>
        <w:t xml:space="preserve"> непрерывно в течение одного года и более (</w:t>
      </w:r>
      <w:r w:rsidR="0015338F">
        <w:rPr>
          <w:sz w:val="26"/>
          <w:szCs w:val="26"/>
        </w:rPr>
        <w:t xml:space="preserve">в аренде </w:t>
      </w:r>
      <w:r>
        <w:rPr>
          <w:sz w:val="26"/>
          <w:szCs w:val="26"/>
        </w:rPr>
        <w:t xml:space="preserve">с 10.10.2023); </w:t>
      </w:r>
    </w:p>
    <w:p w14:paraId="00AD0BA5" w14:textId="083F78A2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  <w:t>- отсутствует задолженность по арендной плате за имущество, неустойкам (штрафам, пеням)</w:t>
      </w:r>
      <w:r w:rsidR="009C6F27">
        <w:rPr>
          <w:sz w:val="26"/>
          <w:szCs w:val="26"/>
        </w:rPr>
        <w:t xml:space="preserve"> (управлением по муниципальному имуществу администрации города Пыть-Яха представлены акты сверки взаимных расчетов по договорам аренды</w:t>
      </w:r>
      <w:r w:rsidR="00344B5B">
        <w:rPr>
          <w:sz w:val="26"/>
          <w:szCs w:val="26"/>
        </w:rPr>
        <w:t xml:space="preserve">); </w:t>
      </w:r>
    </w:p>
    <w:p w14:paraId="279BF2B1" w14:textId="289249F7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согласно сведениям из Единого реестра субъектов малого и среднего предпринимательства ООО </w:t>
      </w:r>
      <w:r w:rsidRPr="00790A72">
        <w:rPr>
          <w:sz w:val="26"/>
          <w:szCs w:val="26"/>
        </w:rPr>
        <w:t>«Сервис-</w:t>
      </w:r>
      <w:r w:rsidR="0015338F" w:rsidRPr="00790A72">
        <w:rPr>
          <w:sz w:val="26"/>
          <w:szCs w:val="26"/>
        </w:rPr>
        <w:t>Стройтранс»</w:t>
      </w:r>
      <w:r w:rsidR="0015338F">
        <w:rPr>
          <w:sz w:val="26"/>
          <w:szCs w:val="26"/>
        </w:rPr>
        <w:t xml:space="preserve"> относится к категории «Малое </w:t>
      </w:r>
      <w:r>
        <w:rPr>
          <w:sz w:val="26"/>
          <w:szCs w:val="26"/>
        </w:rPr>
        <w:t xml:space="preserve">предприятие». </w:t>
      </w:r>
    </w:p>
    <w:p w14:paraId="484B7962" w14:textId="7C22E8DB" w:rsidR="00BC6E78" w:rsidRDefault="00BC6E78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5338F">
        <w:rPr>
          <w:sz w:val="26"/>
          <w:szCs w:val="26"/>
        </w:rPr>
        <w:t>вышеупомянуто</w:t>
      </w:r>
      <w:r w:rsidR="00356682">
        <w:rPr>
          <w:sz w:val="26"/>
          <w:szCs w:val="26"/>
        </w:rPr>
        <w:t>е</w:t>
      </w:r>
      <w:r w:rsidR="0015338F">
        <w:rPr>
          <w:sz w:val="26"/>
          <w:szCs w:val="26"/>
        </w:rPr>
        <w:t xml:space="preserve"> имущество</w:t>
      </w:r>
      <w:r>
        <w:rPr>
          <w:sz w:val="26"/>
          <w:szCs w:val="26"/>
        </w:rPr>
        <w:t xml:space="preserve"> не 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D54301">
        <w:rPr>
          <w:sz w:val="26"/>
          <w:szCs w:val="26"/>
        </w:rPr>
        <w:t>, утвержденный</w:t>
      </w:r>
      <w:r w:rsidR="009C6F27">
        <w:rPr>
          <w:sz w:val="26"/>
          <w:szCs w:val="26"/>
        </w:rPr>
        <w:t xml:space="preserve"> распоряжением от 26.07.2019 </w:t>
      </w:r>
      <w:r w:rsidR="00D54301">
        <w:rPr>
          <w:sz w:val="26"/>
          <w:szCs w:val="26"/>
        </w:rPr>
        <w:t>№ 1697</w:t>
      </w:r>
      <w:r w:rsidR="0015338F">
        <w:rPr>
          <w:sz w:val="26"/>
          <w:szCs w:val="26"/>
        </w:rPr>
        <w:t>.</w:t>
      </w:r>
    </w:p>
    <w:p w14:paraId="4B615A76" w14:textId="2D094C93" w:rsidR="00307AD0" w:rsidRPr="00867A1F" w:rsidRDefault="002B1648" w:rsidP="00867A1F">
      <w:pPr>
        <w:tabs>
          <w:tab w:val="left" w:pos="709"/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67A1F">
        <w:rPr>
          <w:sz w:val="26"/>
          <w:szCs w:val="26"/>
        </w:rPr>
        <w:t>.</w:t>
      </w:r>
      <w:r w:rsidR="00867A1F">
        <w:rPr>
          <w:sz w:val="26"/>
          <w:szCs w:val="26"/>
        </w:rPr>
        <w:tab/>
      </w:r>
      <w:r>
        <w:rPr>
          <w:sz w:val="26"/>
          <w:szCs w:val="26"/>
        </w:rPr>
        <w:t xml:space="preserve">Объект незавершенного строительства с земельным участком, </w:t>
      </w:r>
      <w:r w:rsidR="00867A1F" w:rsidRPr="00867A1F">
        <w:rPr>
          <w:sz w:val="26"/>
          <w:szCs w:val="26"/>
        </w:rPr>
        <w:t xml:space="preserve">местонахождение: ХМАО-Югра, г. Пыть-Ях, промзона Центральная, инв. № 003131413, кадастровый номер 86:15:0101029:489, общая площадь -380,2 кв.м., наружные стены – ж/б блоки, полы-бетон, крыша – ж/плиты, ворота – отсутствуют, оконные блоки – отсутствуют, внешняя и внутренняя отделка – отсутствует. Техническое состояние – удовлетворительное. Объект не используется. Не востребован. Площадь земельного участка – 2199+/-12 кв.м., кадастровый № 86:15:0101029:529. Способ приватизации – продажа имущества на аукционе в электронной форме. Начальная цена – 2 659 000,0 руб. </w:t>
      </w:r>
      <w:r w:rsidR="00307AD0">
        <w:rPr>
          <w:sz w:val="26"/>
          <w:szCs w:val="26"/>
        </w:rPr>
        <w:tab/>
      </w:r>
    </w:p>
    <w:p w14:paraId="3D691B84" w14:textId="77777777" w:rsidR="009448EF" w:rsidRPr="00F908AA" w:rsidRDefault="009448EF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</w:p>
    <w:p w14:paraId="367E6D0F" w14:textId="3D2863DC" w:rsidR="00541337" w:rsidRDefault="00156CEF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Согласно финансово-экономическому обоснованию</w:t>
      </w:r>
      <w:r w:rsidR="00541337">
        <w:rPr>
          <w:sz w:val="26"/>
          <w:szCs w:val="26"/>
        </w:rPr>
        <w:t xml:space="preserve"> принятие данного проекта позволит привлечь дополнительные доходы в местный бюджет, оптимизировать расходы на содержание муниципальной собственности и реализовать имущество, которое не используется для обеспечения функций и задач муниципального образования. </w:t>
      </w:r>
    </w:p>
    <w:p w14:paraId="6B7EE5FD" w14:textId="77777777" w:rsidR="00156CEF" w:rsidRPr="003E022C" w:rsidRDefault="00156CEF" w:rsidP="00801B89">
      <w:pPr>
        <w:tabs>
          <w:tab w:val="left" w:pos="709"/>
        </w:tabs>
        <w:ind w:firstLine="708"/>
        <w:jc w:val="both"/>
        <w:rPr>
          <w:sz w:val="20"/>
          <w:szCs w:val="20"/>
        </w:rPr>
      </w:pPr>
    </w:p>
    <w:p w14:paraId="20798D62" w14:textId="7C46D97F" w:rsidR="00541337" w:rsidRDefault="0076320A" w:rsidP="00801B89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541337">
        <w:rPr>
          <w:sz w:val="26"/>
          <w:szCs w:val="26"/>
        </w:rPr>
        <w:t xml:space="preserve">амечания финансово-экономического характера отсутствуют. </w:t>
      </w:r>
    </w:p>
    <w:p w14:paraId="78370F27" w14:textId="3B3572EF" w:rsidR="00541337" w:rsidRPr="003E022C" w:rsidRDefault="00541337" w:rsidP="00801B89">
      <w:pPr>
        <w:tabs>
          <w:tab w:val="left" w:pos="709"/>
        </w:tabs>
        <w:ind w:right="-1" w:firstLine="709"/>
        <w:jc w:val="both"/>
        <w:rPr>
          <w:bCs/>
          <w:sz w:val="20"/>
          <w:szCs w:val="20"/>
        </w:rPr>
      </w:pPr>
      <w:r>
        <w:rPr>
          <w:bCs/>
          <w:sz w:val="26"/>
          <w:szCs w:val="26"/>
        </w:rPr>
        <w:t xml:space="preserve"> </w:t>
      </w:r>
    </w:p>
    <w:p w14:paraId="2ED2F44C" w14:textId="29C7C501" w:rsidR="00097940" w:rsidRPr="00097940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F54A0" w:rsidRPr="00DF54A0">
        <w:rPr>
          <w:sz w:val="26"/>
          <w:szCs w:val="26"/>
        </w:rPr>
        <w:t>Счетно-контрольная палата рекомендует к рассмотрению Думе города предста</w:t>
      </w:r>
      <w:bookmarkStart w:id="0" w:name="_GoBack"/>
      <w:bookmarkEnd w:id="0"/>
      <w:r w:rsidR="00DF54A0" w:rsidRPr="00DF54A0">
        <w:rPr>
          <w:sz w:val="26"/>
          <w:szCs w:val="26"/>
        </w:rPr>
        <w:t xml:space="preserve">вленный проект решения Думы города Пыть-Яха </w:t>
      </w:r>
      <w:r w:rsidR="00097940" w:rsidRPr="00097940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2025 год»</w:t>
      </w:r>
      <w:r w:rsidR="00097940">
        <w:rPr>
          <w:sz w:val="26"/>
          <w:szCs w:val="26"/>
        </w:rPr>
        <w:t>.</w:t>
      </w:r>
    </w:p>
    <w:p w14:paraId="734D49DE" w14:textId="6DF2E1AC" w:rsidR="00541337" w:rsidRPr="009467A6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678D7798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931F23D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Инспектор </w:t>
      </w:r>
    </w:p>
    <w:p w14:paraId="4C26D6D7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14:paraId="090CD74B" w14:textId="21A6F023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F908A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 xml:space="preserve">Г.Ф. Урубкова </w:t>
      </w:r>
    </w:p>
    <w:p w14:paraId="4CABFBE9" w14:textId="77777777" w:rsidR="00541337" w:rsidRPr="00A64C2E" w:rsidRDefault="00541337" w:rsidP="00801B89">
      <w:pPr>
        <w:tabs>
          <w:tab w:val="left" w:pos="709"/>
        </w:tabs>
        <w:jc w:val="both"/>
        <w:rPr>
          <w:sz w:val="26"/>
          <w:szCs w:val="26"/>
        </w:rPr>
      </w:pPr>
    </w:p>
    <w:p w14:paraId="7CEC052A" w14:textId="77777777" w:rsidR="00541337" w:rsidRPr="00C67051" w:rsidRDefault="00541337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5064DE9" w14:textId="058F0F34" w:rsidR="00414E45" w:rsidRPr="00034CC4" w:rsidRDefault="00414E45" w:rsidP="00801B89">
      <w:pPr>
        <w:tabs>
          <w:tab w:val="left" w:pos="709"/>
        </w:tabs>
        <w:ind w:right="-1"/>
        <w:jc w:val="both"/>
        <w:rPr>
          <w:sz w:val="26"/>
          <w:szCs w:val="26"/>
        </w:rPr>
      </w:pPr>
    </w:p>
    <w:p w14:paraId="4695DAC1" w14:textId="4C6CC3F3" w:rsidR="00414E45" w:rsidRPr="00034CC4" w:rsidRDefault="00414E45" w:rsidP="00801B8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14E45" w:rsidRPr="00034CC4" w:rsidSect="006A372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B8772" w14:textId="77777777" w:rsidR="00886A60" w:rsidRDefault="00886A60">
      <w:r>
        <w:separator/>
      </w:r>
    </w:p>
  </w:endnote>
  <w:endnote w:type="continuationSeparator" w:id="0">
    <w:p w14:paraId="534D7F4A" w14:textId="77777777" w:rsidR="00886A60" w:rsidRDefault="0088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B7D9B" w14:textId="77777777" w:rsidR="00886A60" w:rsidRDefault="00886A60">
      <w:r>
        <w:separator/>
      </w:r>
    </w:p>
  </w:footnote>
  <w:footnote w:type="continuationSeparator" w:id="0">
    <w:p w14:paraId="2C9D7A72" w14:textId="77777777" w:rsidR="00886A60" w:rsidRDefault="00886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5F9AC" w14:textId="77777777" w:rsidR="003A7230" w:rsidRDefault="00BE3B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022C">
      <w:rPr>
        <w:noProof/>
      </w:rPr>
      <w:t>4</w:t>
    </w:r>
    <w:r>
      <w:fldChar w:fldCharType="end"/>
    </w:r>
  </w:p>
  <w:p w14:paraId="60783A56" w14:textId="77777777" w:rsidR="003A7230" w:rsidRDefault="00886A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45"/>
    <w:rsid w:val="00064E94"/>
    <w:rsid w:val="00097940"/>
    <w:rsid w:val="0015338F"/>
    <w:rsid w:val="00156CEF"/>
    <w:rsid w:val="001A0784"/>
    <w:rsid w:val="001B7FD9"/>
    <w:rsid w:val="001C1B18"/>
    <w:rsid w:val="0027723F"/>
    <w:rsid w:val="0029706D"/>
    <w:rsid w:val="002B1648"/>
    <w:rsid w:val="002D19AE"/>
    <w:rsid w:val="00307AD0"/>
    <w:rsid w:val="00344B5B"/>
    <w:rsid w:val="00356682"/>
    <w:rsid w:val="00372798"/>
    <w:rsid w:val="003C6C66"/>
    <w:rsid w:val="003D6347"/>
    <w:rsid w:val="003E022C"/>
    <w:rsid w:val="003F138B"/>
    <w:rsid w:val="004079F8"/>
    <w:rsid w:val="00414E45"/>
    <w:rsid w:val="004152D4"/>
    <w:rsid w:val="00451D61"/>
    <w:rsid w:val="004F27A9"/>
    <w:rsid w:val="00517E0A"/>
    <w:rsid w:val="00541337"/>
    <w:rsid w:val="00563D2E"/>
    <w:rsid w:val="0061528A"/>
    <w:rsid w:val="00637321"/>
    <w:rsid w:val="0065597E"/>
    <w:rsid w:val="00671588"/>
    <w:rsid w:val="006A3722"/>
    <w:rsid w:val="006A5F38"/>
    <w:rsid w:val="00733DE5"/>
    <w:rsid w:val="0076320A"/>
    <w:rsid w:val="00772542"/>
    <w:rsid w:val="007C2258"/>
    <w:rsid w:val="007D7F60"/>
    <w:rsid w:val="00801B89"/>
    <w:rsid w:val="00867A1F"/>
    <w:rsid w:val="008748CF"/>
    <w:rsid w:val="00886A60"/>
    <w:rsid w:val="008A68BF"/>
    <w:rsid w:val="008E00C2"/>
    <w:rsid w:val="00937126"/>
    <w:rsid w:val="009448EF"/>
    <w:rsid w:val="009520FC"/>
    <w:rsid w:val="00985D06"/>
    <w:rsid w:val="009C1F49"/>
    <w:rsid w:val="009C36D5"/>
    <w:rsid w:val="009C6F27"/>
    <w:rsid w:val="00A57CE5"/>
    <w:rsid w:val="00A84527"/>
    <w:rsid w:val="00AB3748"/>
    <w:rsid w:val="00AF0396"/>
    <w:rsid w:val="00B1199E"/>
    <w:rsid w:val="00BA5124"/>
    <w:rsid w:val="00BC037C"/>
    <w:rsid w:val="00BC6E78"/>
    <w:rsid w:val="00BE3BD5"/>
    <w:rsid w:val="00C92F98"/>
    <w:rsid w:val="00CB3CE9"/>
    <w:rsid w:val="00CE1C3C"/>
    <w:rsid w:val="00CF33BD"/>
    <w:rsid w:val="00D17D9C"/>
    <w:rsid w:val="00D51115"/>
    <w:rsid w:val="00D54301"/>
    <w:rsid w:val="00D63F14"/>
    <w:rsid w:val="00D757D2"/>
    <w:rsid w:val="00DB71B0"/>
    <w:rsid w:val="00DE4B03"/>
    <w:rsid w:val="00DF54A0"/>
    <w:rsid w:val="00DF5A3D"/>
    <w:rsid w:val="00DF7604"/>
    <w:rsid w:val="00E15546"/>
    <w:rsid w:val="00E42A58"/>
    <w:rsid w:val="00E436EF"/>
    <w:rsid w:val="00E46AF4"/>
    <w:rsid w:val="00E85373"/>
    <w:rsid w:val="00E97B3F"/>
    <w:rsid w:val="00EB196B"/>
    <w:rsid w:val="00F01C49"/>
    <w:rsid w:val="00F43272"/>
    <w:rsid w:val="00F56015"/>
    <w:rsid w:val="00F908AA"/>
    <w:rsid w:val="00F92E10"/>
    <w:rsid w:val="00FA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5639"/>
  <w15:chartTrackingRefBased/>
  <w15:docId w15:val="{B400ED5B-ABF0-4ACA-9C99-2A3B7888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14E45"/>
    <w:pPr>
      <w:ind w:left="720"/>
    </w:pPr>
  </w:style>
  <w:style w:type="paragraph" w:styleId="a3">
    <w:name w:val="header"/>
    <w:basedOn w:val="a"/>
    <w:link w:val="a4"/>
    <w:rsid w:val="00414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14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4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"/>
    <w:basedOn w:val="a"/>
    <w:rsid w:val="00414E4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Body Text"/>
    <w:basedOn w:val="a"/>
    <w:link w:val="a7"/>
    <w:rsid w:val="00414E45"/>
    <w:pPr>
      <w:spacing w:after="120"/>
    </w:pPr>
    <w:rPr>
      <w:szCs w:val="20"/>
    </w:rPr>
  </w:style>
  <w:style w:type="character" w:customStyle="1" w:styleId="a7">
    <w:name w:val="Основной текст Знак"/>
    <w:basedOn w:val="a0"/>
    <w:link w:val="a6"/>
    <w:rsid w:val="00414E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rsid w:val="00541337"/>
    <w:rPr>
      <w:color w:val="0563C1"/>
      <w:u w:val="single"/>
    </w:rPr>
  </w:style>
  <w:style w:type="paragraph" w:styleId="a9">
    <w:name w:val="footer"/>
    <w:basedOn w:val="a"/>
    <w:link w:val="aa"/>
    <w:uiPriority w:val="99"/>
    <w:unhideWhenUsed/>
    <w:rsid w:val="00AF03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03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36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36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10704-575F-4818-821E-BFE529A9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4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33</cp:revision>
  <cp:lastPrinted>2025-01-17T10:41:00Z</cp:lastPrinted>
  <dcterms:created xsi:type="dcterms:W3CDTF">2025-01-03T14:42:00Z</dcterms:created>
  <dcterms:modified xsi:type="dcterms:W3CDTF">2025-01-17T10:41:00Z</dcterms:modified>
</cp:coreProperties>
</file>